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8483B" w14:textId="77777777" w:rsidR="007C6410" w:rsidRDefault="00000000">
      <w:pPr>
        <w:pStyle w:val="Default"/>
        <w:spacing w:before="0" w:line="240" w:lineRule="auto"/>
        <w:jc w:val="center"/>
        <w:rPr>
          <w:rFonts w:ascii="Source Sans Pro Light" w:eastAsia="Source Sans Pro Light" w:hAnsi="Source Sans Pro Light" w:cs="Source Sans Pro Light"/>
          <w:sz w:val="36"/>
          <w:szCs w:val="36"/>
        </w:rPr>
      </w:pPr>
      <w:r>
        <w:rPr>
          <w:rFonts w:ascii="Source Sans Pro Light" w:hAnsi="Source Sans Pro Light"/>
          <w:sz w:val="36"/>
          <w:szCs w:val="36"/>
        </w:rPr>
        <w:t>Teletherapy Informed Consent</w:t>
      </w:r>
    </w:p>
    <w:p w14:paraId="58C7B7B4" w14:textId="77777777" w:rsidR="007C6410" w:rsidRDefault="007C6410">
      <w:pPr>
        <w:pStyle w:val="Default"/>
        <w:spacing w:before="0" w:line="240" w:lineRule="auto"/>
        <w:rPr>
          <w:rFonts w:ascii="Source Sans Pro" w:eastAsia="Source Sans Pro" w:hAnsi="Source Sans Pro" w:cs="Source Sans Pro"/>
          <w:sz w:val="22"/>
          <w:szCs w:val="22"/>
        </w:rPr>
      </w:pPr>
    </w:p>
    <w:p w14:paraId="00DF5E0C" w14:textId="77777777" w:rsidR="007C6410" w:rsidRDefault="00000000">
      <w:pPr>
        <w:pStyle w:val="Default"/>
        <w:spacing w:before="0" w:line="240" w:lineRule="auto"/>
        <w:rPr>
          <w:rFonts w:ascii="Source Sans Pro" w:eastAsia="Source Sans Pro" w:hAnsi="Source Sans Pro" w:cs="Source Sans Pro"/>
          <w:b/>
          <w:bCs/>
          <w:sz w:val="22"/>
          <w:szCs w:val="22"/>
        </w:rPr>
      </w:pPr>
      <w:r>
        <w:rPr>
          <w:rFonts w:ascii="Source Sans Pro" w:hAnsi="Source Sans Pro"/>
          <w:b/>
          <w:bCs/>
          <w:sz w:val="22"/>
          <w:szCs w:val="22"/>
        </w:rPr>
        <w:t>Consent to Participate in Teletherapy</w:t>
      </w:r>
    </w:p>
    <w:p w14:paraId="14279175" w14:textId="77777777" w:rsidR="007C6410" w:rsidRDefault="007C6410">
      <w:pPr>
        <w:pStyle w:val="Default"/>
        <w:spacing w:before="0" w:line="240" w:lineRule="auto"/>
        <w:rPr>
          <w:rFonts w:ascii="Source Sans Pro" w:eastAsia="Source Sans Pro" w:hAnsi="Source Sans Pro" w:cs="Source Sans Pro"/>
          <w:b/>
          <w:bCs/>
          <w:sz w:val="22"/>
          <w:szCs w:val="22"/>
        </w:rPr>
      </w:pPr>
    </w:p>
    <w:p w14:paraId="4D03F797" w14:textId="77777777" w:rsidR="007C6410" w:rsidRDefault="00000000">
      <w:pPr>
        <w:pStyle w:val="Default"/>
        <w:numPr>
          <w:ilvl w:val="0"/>
          <w:numId w:val="2"/>
        </w:numPr>
        <w:spacing w:before="0" w:line="240" w:lineRule="auto"/>
        <w:rPr>
          <w:rFonts w:ascii="Source Sans Pro" w:hAnsi="Source Sans Pro"/>
          <w:sz w:val="22"/>
          <w:szCs w:val="22"/>
        </w:rPr>
      </w:pPr>
      <w:r>
        <w:rPr>
          <w:rFonts w:ascii="Source Sans Pro" w:hAnsi="Source Sans Pro"/>
          <w:sz w:val="22"/>
          <w:szCs w:val="22"/>
        </w:rPr>
        <w:t xml:space="preserve">I understand that teletherapy is the practice of delivering clinical health care services via technology assisted media or other electronic means between a practitioner and a client who </w:t>
      </w:r>
      <w:proofErr w:type="gramStart"/>
      <w:r>
        <w:rPr>
          <w:rFonts w:ascii="Source Sans Pro" w:hAnsi="Source Sans Pro"/>
          <w:sz w:val="22"/>
          <w:szCs w:val="22"/>
        </w:rPr>
        <w:t>are located in</w:t>
      </w:r>
      <w:proofErr w:type="gramEnd"/>
      <w:r>
        <w:rPr>
          <w:rFonts w:ascii="Source Sans Pro" w:hAnsi="Source Sans Pro"/>
          <w:sz w:val="22"/>
          <w:szCs w:val="22"/>
        </w:rPr>
        <w:t xml:space="preserve"> two different locations. In this case, the technology used is a secure video session via teletherapy.io.</w:t>
      </w:r>
    </w:p>
    <w:p w14:paraId="2C3E4924" w14:textId="77777777" w:rsidR="007C6410" w:rsidRDefault="00000000">
      <w:pPr>
        <w:pStyle w:val="Default"/>
        <w:numPr>
          <w:ilvl w:val="0"/>
          <w:numId w:val="2"/>
        </w:numPr>
        <w:spacing w:before="0" w:line="240" w:lineRule="auto"/>
        <w:rPr>
          <w:rFonts w:ascii="Source Sans Pro" w:hAnsi="Source Sans Pro"/>
          <w:sz w:val="22"/>
          <w:szCs w:val="22"/>
        </w:rPr>
      </w:pPr>
      <w:r>
        <w:rPr>
          <w:rFonts w:ascii="Source Sans Pro" w:hAnsi="Source Sans Pro"/>
          <w:sz w:val="22"/>
          <w:szCs w:val="22"/>
        </w:rPr>
        <w:t>I understand that there are both benefits and risks associated with teletherapy, including but not limited to, disruption by technology failures, interruption and/or breaches by unauthorized persons, and/or limited ability to respond to emergencies.</w:t>
      </w:r>
    </w:p>
    <w:p w14:paraId="6C88ADD0" w14:textId="77777777" w:rsidR="007C6410" w:rsidRDefault="00000000">
      <w:pPr>
        <w:pStyle w:val="Default"/>
        <w:numPr>
          <w:ilvl w:val="0"/>
          <w:numId w:val="2"/>
        </w:numPr>
        <w:spacing w:before="0" w:line="240" w:lineRule="auto"/>
        <w:rPr>
          <w:rFonts w:ascii="Source Sans Pro" w:hAnsi="Source Sans Pro"/>
          <w:sz w:val="22"/>
          <w:szCs w:val="22"/>
        </w:rPr>
      </w:pPr>
      <w:r>
        <w:rPr>
          <w:rFonts w:ascii="Source Sans Pro" w:hAnsi="Source Sans Pro"/>
          <w:sz w:val="22"/>
          <w:szCs w:val="22"/>
        </w:rPr>
        <w:t>I understand that my healthcare provider or I can discontinue the use of teletherapy for therapy sessions if it is felt that the videoconferencing connections are not adequate for the situation.</w:t>
      </w:r>
    </w:p>
    <w:p w14:paraId="5280E631" w14:textId="77777777" w:rsidR="007C6410" w:rsidRDefault="00000000">
      <w:pPr>
        <w:pStyle w:val="Default"/>
        <w:numPr>
          <w:ilvl w:val="0"/>
          <w:numId w:val="2"/>
        </w:numPr>
        <w:spacing w:before="0" w:line="240" w:lineRule="auto"/>
        <w:rPr>
          <w:rFonts w:ascii="Source Sans Pro" w:hAnsi="Source Sans Pro"/>
          <w:sz w:val="22"/>
          <w:szCs w:val="22"/>
        </w:rPr>
      </w:pPr>
      <w:r>
        <w:rPr>
          <w:rFonts w:ascii="Source Sans Pro" w:hAnsi="Source Sans Pro"/>
          <w:sz w:val="22"/>
          <w:szCs w:val="22"/>
        </w:rPr>
        <w:t>I understand that during a teletherapy session, we could encounter technical difficulties resulting in service interruptions. If this occurs, end and restart the session. If we are unable to reconnect, please call me to finish the session over the phone.</w:t>
      </w:r>
    </w:p>
    <w:p w14:paraId="360BD9B7" w14:textId="77777777" w:rsidR="007C6410" w:rsidRDefault="00000000">
      <w:pPr>
        <w:pStyle w:val="Default"/>
        <w:numPr>
          <w:ilvl w:val="0"/>
          <w:numId w:val="2"/>
        </w:numPr>
        <w:spacing w:before="0" w:line="240" w:lineRule="auto"/>
        <w:rPr>
          <w:rFonts w:ascii="Source Sans Pro" w:hAnsi="Source Sans Pro"/>
          <w:sz w:val="22"/>
          <w:szCs w:val="22"/>
        </w:rPr>
      </w:pPr>
      <w:r>
        <w:rPr>
          <w:rFonts w:ascii="Source Sans Pro" w:hAnsi="Source Sans Pro"/>
          <w:sz w:val="22"/>
          <w:szCs w:val="22"/>
        </w:rPr>
        <w:t>I understand that my therapist may need to contact my emergency contact and/or appropriate authorities in case of an emergency.</w:t>
      </w:r>
    </w:p>
    <w:p w14:paraId="7FAC1B3E" w14:textId="77777777" w:rsidR="007C6410" w:rsidRDefault="00000000">
      <w:pPr>
        <w:pStyle w:val="Default"/>
        <w:numPr>
          <w:ilvl w:val="0"/>
          <w:numId w:val="2"/>
        </w:numPr>
        <w:spacing w:before="0" w:line="240" w:lineRule="auto"/>
        <w:rPr>
          <w:rFonts w:ascii="Source Sans Pro" w:hAnsi="Source Sans Pro"/>
          <w:sz w:val="22"/>
          <w:szCs w:val="22"/>
        </w:rPr>
      </w:pPr>
      <w:r>
        <w:rPr>
          <w:rFonts w:ascii="Source Sans Pro" w:hAnsi="Source Sans Pro"/>
          <w:sz w:val="22"/>
          <w:szCs w:val="22"/>
        </w:rPr>
        <w:t>I understand that the privacy laws that protect the confidentiality of my protected health information (PHI) also apply to teletherapy unless an exception to confidentiality applies (</w:t>
      </w:r>
      <w:proofErr w:type="gramStart"/>
      <w:r>
        <w:rPr>
          <w:rFonts w:ascii="Source Sans Pro" w:hAnsi="Source Sans Pro"/>
          <w:sz w:val="22"/>
          <w:szCs w:val="22"/>
        </w:rPr>
        <w:t>i.e.</w:t>
      </w:r>
      <w:proofErr w:type="gramEnd"/>
      <w:r>
        <w:rPr>
          <w:rFonts w:ascii="Source Sans Pro" w:hAnsi="Source Sans Pro"/>
          <w:sz w:val="22"/>
          <w:szCs w:val="22"/>
        </w:rPr>
        <w:t xml:space="preserve"> mandatory reporting of child, elder, or vulnerable adult abuse; danger to self or others; I raise mental/emotional health as an issue in a legal proceeding).</w:t>
      </w:r>
    </w:p>
    <w:p w14:paraId="089E0A98" w14:textId="77777777" w:rsidR="007C6410" w:rsidRDefault="007C6410">
      <w:pPr>
        <w:pStyle w:val="Default"/>
        <w:spacing w:before="0" w:line="240" w:lineRule="auto"/>
        <w:rPr>
          <w:rFonts w:ascii="Source Sans Pro" w:eastAsia="Source Sans Pro" w:hAnsi="Source Sans Pro" w:cs="Source Sans Pro"/>
          <w:sz w:val="22"/>
          <w:szCs w:val="22"/>
        </w:rPr>
      </w:pPr>
    </w:p>
    <w:p w14:paraId="32092071" w14:textId="77777777" w:rsidR="007C6410" w:rsidRDefault="00000000">
      <w:pPr>
        <w:pStyle w:val="Default"/>
        <w:spacing w:before="0" w:line="240" w:lineRule="auto"/>
        <w:rPr>
          <w:rFonts w:ascii="Source Sans Pro" w:eastAsia="Source Sans Pro" w:hAnsi="Source Sans Pro" w:cs="Source Sans Pro"/>
          <w:b/>
          <w:bCs/>
          <w:sz w:val="22"/>
          <w:szCs w:val="22"/>
        </w:rPr>
      </w:pPr>
      <w:r>
        <w:rPr>
          <w:rFonts w:ascii="Source Sans Pro" w:hAnsi="Source Sans Pro"/>
          <w:b/>
          <w:bCs/>
          <w:sz w:val="22"/>
          <w:szCs w:val="22"/>
        </w:rPr>
        <w:t>Consent to Use Teletherapy.io Services</w:t>
      </w:r>
    </w:p>
    <w:p w14:paraId="232E63DF" w14:textId="77777777" w:rsidR="007C6410" w:rsidRDefault="007C6410">
      <w:pPr>
        <w:pStyle w:val="Default"/>
        <w:spacing w:before="0" w:line="240" w:lineRule="auto"/>
        <w:rPr>
          <w:rFonts w:ascii="Source Sans Pro" w:eastAsia="Source Sans Pro" w:hAnsi="Source Sans Pro" w:cs="Source Sans Pro"/>
          <w:sz w:val="22"/>
          <w:szCs w:val="22"/>
        </w:rPr>
      </w:pPr>
    </w:p>
    <w:p w14:paraId="45BA2D2A" w14:textId="77777777" w:rsidR="007C6410" w:rsidRDefault="00000000">
      <w:pPr>
        <w:pStyle w:val="Default"/>
        <w:spacing w:before="0" w:line="240" w:lineRule="auto"/>
        <w:rPr>
          <w:rFonts w:ascii="Source Sans Pro" w:eastAsia="Source Sans Pro" w:hAnsi="Source Sans Pro" w:cs="Source Sans Pro"/>
          <w:sz w:val="22"/>
          <w:szCs w:val="22"/>
        </w:rPr>
      </w:pPr>
      <w:r>
        <w:rPr>
          <w:rFonts w:ascii="Source Sans Pro" w:hAnsi="Source Sans Pro"/>
          <w:sz w:val="22"/>
          <w:szCs w:val="22"/>
        </w:rPr>
        <w:t xml:space="preserve">Teletherapy.io is the technology service we will use to conduct our teletherapy video conferencing appointments. It is simple to use and there are no passwords required to log in to your video session. </w:t>
      </w:r>
    </w:p>
    <w:p w14:paraId="12638538" w14:textId="77777777" w:rsidR="007C6410" w:rsidRDefault="007C6410">
      <w:pPr>
        <w:pStyle w:val="Default"/>
        <w:spacing w:before="0" w:line="240" w:lineRule="auto"/>
        <w:rPr>
          <w:rFonts w:ascii="Source Sans Pro" w:eastAsia="Source Sans Pro" w:hAnsi="Source Sans Pro" w:cs="Source Sans Pro"/>
          <w:sz w:val="22"/>
          <w:szCs w:val="22"/>
        </w:rPr>
      </w:pPr>
    </w:p>
    <w:p w14:paraId="0EFA6A79" w14:textId="77777777" w:rsidR="007C6410" w:rsidRDefault="00000000">
      <w:pPr>
        <w:pStyle w:val="Default"/>
        <w:spacing w:before="0" w:line="240" w:lineRule="auto"/>
        <w:rPr>
          <w:rFonts w:ascii="Source Sans Pro" w:eastAsia="Source Sans Pro" w:hAnsi="Source Sans Pro" w:cs="Source Sans Pro"/>
          <w:sz w:val="22"/>
          <w:szCs w:val="22"/>
        </w:rPr>
      </w:pPr>
      <w:r>
        <w:rPr>
          <w:rFonts w:ascii="Source Sans Pro" w:hAnsi="Source Sans Pro"/>
          <w:sz w:val="22"/>
          <w:szCs w:val="22"/>
        </w:rPr>
        <w:t>By signing this document, I acknowledge the below:</w:t>
      </w:r>
    </w:p>
    <w:p w14:paraId="37D34F1E" w14:textId="77777777" w:rsidR="007C6410" w:rsidRDefault="007C6410">
      <w:pPr>
        <w:pStyle w:val="Default"/>
        <w:spacing w:before="0" w:line="240" w:lineRule="auto"/>
        <w:rPr>
          <w:rFonts w:ascii="Source Sans Pro" w:eastAsia="Source Sans Pro" w:hAnsi="Source Sans Pro" w:cs="Source Sans Pro"/>
          <w:sz w:val="22"/>
          <w:szCs w:val="22"/>
        </w:rPr>
      </w:pPr>
    </w:p>
    <w:p w14:paraId="408EFD5A" w14:textId="77777777" w:rsidR="007C6410" w:rsidRDefault="00000000">
      <w:pPr>
        <w:pStyle w:val="Default"/>
        <w:numPr>
          <w:ilvl w:val="0"/>
          <w:numId w:val="3"/>
        </w:numPr>
        <w:spacing w:before="0" w:line="240" w:lineRule="auto"/>
        <w:rPr>
          <w:rFonts w:ascii="Source Sans Pro" w:hAnsi="Source Sans Pro"/>
          <w:sz w:val="22"/>
          <w:szCs w:val="22"/>
        </w:rPr>
      </w:pPr>
      <w:r>
        <w:rPr>
          <w:rFonts w:ascii="Source Sans Pro" w:hAnsi="Source Sans Pro"/>
          <w:sz w:val="22"/>
          <w:szCs w:val="22"/>
        </w:rPr>
        <w:t>Teletherapy.io is NOT an Emergency Service and in the event of an emergency, I will use a phone to call 911.</w:t>
      </w:r>
    </w:p>
    <w:p w14:paraId="489A3C2A" w14:textId="77777777" w:rsidR="007C6410" w:rsidRDefault="00000000">
      <w:pPr>
        <w:pStyle w:val="Default"/>
        <w:numPr>
          <w:ilvl w:val="0"/>
          <w:numId w:val="2"/>
        </w:numPr>
        <w:spacing w:before="0" w:line="240" w:lineRule="auto"/>
        <w:rPr>
          <w:rFonts w:ascii="Source Sans Pro" w:hAnsi="Source Sans Pro"/>
          <w:sz w:val="22"/>
          <w:szCs w:val="22"/>
        </w:rPr>
      </w:pPr>
      <w:r>
        <w:rPr>
          <w:rFonts w:ascii="Source Sans Pro" w:hAnsi="Source Sans Pro"/>
          <w:sz w:val="22"/>
          <w:szCs w:val="22"/>
        </w:rPr>
        <w:t>Teletherapy.io facilitates videoconferencing and is NOT responsible for the delivery of any healthcare, medical advice or care.</w:t>
      </w:r>
    </w:p>
    <w:p w14:paraId="6002E242" w14:textId="77777777" w:rsidR="007C6410" w:rsidRDefault="00000000">
      <w:pPr>
        <w:pStyle w:val="Default"/>
        <w:numPr>
          <w:ilvl w:val="0"/>
          <w:numId w:val="2"/>
        </w:numPr>
        <w:spacing w:before="0" w:line="240" w:lineRule="auto"/>
        <w:rPr>
          <w:rFonts w:ascii="Source Sans Pro" w:hAnsi="Source Sans Pro"/>
          <w:sz w:val="22"/>
          <w:szCs w:val="22"/>
        </w:rPr>
      </w:pPr>
      <w:r>
        <w:rPr>
          <w:rFonts w:ascii="Source Sans Pro" w:hAnsi="Source Sans Pro"/>
          <w:sz w:val="22"/>
          <w:szCs w:val="22"/>
        </w:rPr>
        <w:t>I will NOT share my teletherapy appointment link with anyone unauthorized to attend the appointment.</w:t>
      </w:r>
    </w:p>
    <w:p w14:paraId="69AEF75C" w14:textId="77777777" w:rsidR="007C6410" w:rsidRDefault="00000000">
      <w:pPr>
        <w:pStyle w:val="Default"/>
        <w:numPr>
          <w:ilvl w:val="0"/>
          <w:numId w:val="2"/>
        </w:numPr>
        <w:spacing w:before="0" w:line="240" w:lineRule="auto"/>
        <w:rPr>
          <w:rFonts w:ascii="Source Sans Pro" w:hAnsi="Source Sans Pro"/>
          <w:sz w:val="22"/>
          <w:szCs w:val="22"/>
        </w:rPr>
      </w:pPr>
      <w:r>
        <w:rPr>
          <w:rFonts w:ascii="Source Sans Pro" w:hAnsi="Source Sans Pro"/>
          <w:sz w:val="22"/>
          <w:szCs w:val="22"/>
        </w:rPr>
        <w:t xml:space="preserve">All personal health information (PHI) is securely stored in the USA. Teletherapy.io </w:t>
      </w:r>
      <w:proofErr w:type="gramStart"/>
      <w:r>
        <w:rPr>
          <w:rFonts w:ascii="Source Sans Pro" w:hAnsi="Source Sans Pro"/>
          <w:sz w:val="22"/>
          <w:szCs w:val="22"/>
        </w:rPr>
        <w:t>is located in</w:t>
      </w:r>
      <w:proofErr w:type="gramEnd"/>
      <w:r>
        <w:rPr>
          <w:rFonts w:ascii="Source Sans Pro" w:hAnsi="Source Sans Pro"/>
          <w:sz w:val="22"/>
          <w:szCs w:val="22"/>
        </w:rPr>
        <w:t xml:space="preserve"> California, USA and uses USA based ATLANTIC.NET for HIPAA, HITECH, OMNIBUS, PIPEDA, GDPR compliant hosting services.</w:t>
      </w:r>
    </w:p>
    <w:p w14:paraId="78546826" w14:textId="77777777" w:rsidR="007C6410" w:rsidRDefault="007C6410">
      <w:pPr>
        <w:pStyle w:val="Default"/>
        <w:spacing w:before="0" w:line="240" w:lineRule="auto"/>
        <w:rPr>
          <w:rFonts w:ascii="Source Sans Pro" w:eastAsia="Source Sans Pro" w:hAnsi="Source Sans Pro" w:cs="Source Sans Pro"/>
          <w:sz w:val="22"/>
          <w:szCs w:val="22"/>
        </w:rPr>
      </w:pPr>
    </w:p>
    <w:p w14:paraId="592C70F1" w14:textId="0428614F" w:rsidR="007C6410" w:rsidRDefault="00000000">
      <w:pPr>
        <w:pStyle w:val="Default"/>
        <w:spacing w:before="0" w:line="240" w:lineRule="auto"/>
        <w:rPr>
          <w:rFonts w:ascii="Source Sans Pro" w:eastAsia="Source Sans Pro" w:hAnsi="Source Sans Pro" w:cs="Source Sans Pro"/>
        </w:rPr>
      </w:pPr>
      <w:r>
        <w:rPr>
          <w:rFonts w:ascii="Source Sans Pro" w:hAnsi="Source Sans Pro"/>
          <w:sz w:val="22"/>
          <w:szCs w:val="22"/>
          <w:lang w:val="es-ES_tradnl"/>
        </w:rPr>
        <w:t xml:space="preserve">BY </w:t>
      </w:r>
      <w:r>
        <w:rPr>
          <w:rFonts w:ascii="Source Sans Pro" w:hAnsi="Source Sans Pro"/>
          <w:sz w:val="22"/>
          <w:szCs w:val="22"/>
        </w:rPr>
        <w:t>SIGNING MY NAME BELOW I AM AGREEING THAT I HAVE READ, UNDERSTOOD AND AGREE TO THE ITEMS CONTAINED IN THIS DOCUMENT.</w:t>
      </w:r>
    </w:p>
    <w:p w14:paraId="4D62CCEE" w14:textId="77777777" w:rsidR="009C2AAF" w:rsidRDefault="009C2AAF">
      <w:pPr>
        <w:pStyle w:val="Default"/>
        <w:spacing w:before="0" w:line="240" w:lineRule="auto"/>
        <w:rPr>
          <w:rFonts w:ascii="Source Sans Pro" w:hAnsi="Source Sans Pro"/>
          <w:sz w:val="22"/>
          <w:szCs w:val="22"/>
        </w:rPr>
      </w:pPr>
    </w:p>
    <w:p w14:paraId="220F856B" w14:textId="538C6DF2" w:rsidR="007C6410" w:rsidRDefault="00000000">
      <w:pPr>
        <w:pStyle w:val="Default"/>
        <w:spacing w:before="0" w:line="240" w:lineRule="auto"/>
        <w:rPr>
          <w:rFonts w:ascii="Source Sans Pro" w:eastAsia="Source Sans Pro" w:hAnsi="Source Sans Pro" w:cs="Source Sans Pro"/>
          <w:sz w:val="22"/>
          <w:szCs w:val="22"/>
        </w:rPr>
      </w:pPr>
      <w:r>
        <w:rPr>
          <w:rFonts w:ascii="Source Sans Pro" w:hAnsi="Source Sans Pro"/>
          <w:sz w:val="22"/>
          <w:szCs w:val="22"/>
        </w:rPr>
        <w:t xml:space="preserve">Client Signature* </w:t>
      </w:r>
      <w:r>
        <w:rPr>
          <w:rFonts w:ascii="Source Sans Pro Light" w:hAnsi="Source Sans Pro Light"/>
          <w:sz w:val="22"/>
          <w:szCs w:val="22"/>
        </w:rPr>
        <w:t xml:space="preserve">(required) </w:t>
      </w:r>
      <w:r>
        <w:rPr>
          <w:rFonts w:ascii="Source Sans Pro" w:eastAsia="Source Sans Pro" w:hAnsi="Source Sans Pro" w:cs="Source Sans Pro"/>
          <w:sz w:val="22"/>
          <w:szCs w:val="22"/>
        </w:rPr>
        <w:tab/>
      </w:r>
      <w:r>
        <w:rPr>
          <w:rFonts w:ascii="Source Sans Pro" w:eastAsia="Source Sans Pro" w:hAnsi="Source Sans Pro" w:cs="Source Sans Pro"/>
          <w:sz w:val="22"/>
          <w:szCs w:val="22"/>
        </w:rPr>
        <w:tab/>
      </w:r>
      <w:r>
        <w:rPr>
          <w:rFonts w:ascii="Source Sans Pro" w:eastAsia="Source Sans Pro" w:hAnsi="Source Sans Pro" w:cs="Source Sans Pro"/>
          <w:sz w:val="22"/>
          <w:szCs w:val="22"/>
        </w:rPr>
        <w:tab/>
      </w:r>
      <w:r>
        <w:rPr>
          <w:rFonts w:ascii="Source Sans Pro" w:eastAsia="Source Sans Pro" w:hAnsi="Source Sans Pro" w:cs="Source Sans Pro"/>
          <w:sz w:val="22"/>
          <w:szCs w:val="22"/>
        </w:rPr>
        <w:tab/>
      </w:r>
      <w:r>
        <w:rPr>
          <w:rFonts w:ascii="Source Sans Pro" w:eastAsia="Source Sans Pro" w:hAnsi="Source Sans Pro" w:cs="Source Sans Pro"/>
          <w:sz w:val="22"/>
          <w:szCs w:val="22"/>
        </w:rPr>
        <w:tab/>
        <w:t xml:space="preserve">     </w:t>
      </w:r>
      <w:r>
        <w:rPr>
          <w:rFonts w:ascii="Source Sans Pro" w:hAnsi="Source Sans Pro"/>
          <w:sz w:val="22"/>
          <w:szCs w:val="22"/>
        </w:rPr>
        <w:t xml:space="preserve">Today’s Date* </w:t>
      </w:r>
      <w:r>
        <w:rPr>
          <w:rFonts w:ascii="Source Sans Pro Light" w:hAnsi="Source Sans Pro Light"/>
          <w:sz w:val="22"/>
          <w:szCs w:val="22"/>
        </w:rPr>
        <w:t xml:space="preserve">(required) </w:t>
      </w:r>
      <w:r>
        <w:rPr>
          <w:rFonts w:ascii="Source Sans Pro" w:eastAsia="Source Sans Pro" w:hAnsi="Source Sans Pro" w:cs="Source Sans Pro"/>
          <w:sz w:val="22"/>
          <w:szCs w:val="22"/>
        </w:rPr>
        <w:tab/>
      </w:r>
    </w:p>
    <w:p w14:paraId="2D0B1EF3" w14:textId="3340EB84" w:rsidR="009C2AAF" w:rsidRDefault="009C2AAF">
      <w:pPr>
        <w:pStyle w:val="Default"/>
        <w:spacing w:before="0" w:line="240" w:lineRule="auto"/>
        <w:rPr>
          <w:rFonts w:ascii="Source Sans Pro" w:eastAsia="Source Sans Pro" w:hAnsi="Source Sans Pro" w:cs="Source Sans Pro"/>
          <w:sz w:val="22"/>
          <w:szCs w:val="22"/>
        </w:rPr>
      </w:pPr>
    </w:p>
    <w:p w14:paraId="5C97E717" w14:textId="430936E9" w:rsidR="009C2AAF" w:rsidRDefault="009C2AAF">
      <w:pPr>
        <w:pStyle w:val="Default"/>
        <w:spacing w:before="0" w:line="240" w:lineRule="auto"/>
      </w:pPr>
      <w:r>
        <w:rPr>
          <w:rFonts w:ascii="Source Sans Pro" w:eastAsia="Source Sans Pro" w:hAnsi="Source Sans Pro" w:cs="Source Sans Pro"/>
          <w:sz w:val="22"/>
          <w:szCs w:val="22"/>
        </w:rPr>
        <w:t>______________________________________________</w:t>
      </w:r>
      <w:r>
        <w:rPr>
          <w:rFonts w:ascii="Source Sans Pro" w:eastAsia="Source Sans Pro" w:hAnsi="Source Sans Pro" w:cs="Source Sans Pro"/>
          <w:sz w:val="22"/>
          <w:szCs w:val="22"/>
        </w:rPr>
        <w:tab/>
        <w:t xml:space="preserve">      ___________________</w:t>
      </w:r>
    </w:p>
    <w:sectPr w:rsidR="009C2AAF">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4053A" w14:textId="77777777" w:rsidR="00DD24FD" w:rsidRDefault="00DD24FD">
      <w:r>
        <w:separator/>
      </w:r>
    </w:p>
  </w:endnote>
  <w:endnote w:type="continuationSeparator" w:id="0">
    <w:p w14:paraId="75D62484" w14:textId="77777777" w:rsidR="00DD24FD" w:rsidRDefault="00DD2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Source Sans Pro Light">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C665" w14:textId="77777777" w:rsidR="007C6410" w:rsidRDefault="00000000">
    <w:pPr>
      <w:pStyle w:val="HeaderFooter"/>
      <w:tabs>
        <w:tab w:val="clear" w:pos="9020"/>
        <w:tab w:val="center" w:pos="4680"/>
        <w:tab w:val="right" w:pos="9340"/>
      </w:tabs>
    </w:pPr>
    <w:r>
      <w:rPr>
        <w:rFonts w:ascii="Source Sans Pro Light" w:hAnsi="Source Sans Pro Light"/>
        <w:sz w:val="20"/>
        <w:szCs w:val="20"/>
      </w:rPr>
      <w:tab/>
    </w:r>
    <w:r>
      <w:rPr>
        <w:rFonts w:ascii="Source Sans Pro Light" w:hAnsi="Source Sans Pro Light"/>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C47EF" w14:textId="77777777" w:rsidR="00DD24FD" w:rsidRDefault="00DD24FD">
      <w:r>
        <w:separator/>
      </w:r>
    </w:p>
  </w:footnote>
  <w:footnote w:type="continuationSeparator" w:id="0">
    <w:p w14:paraId="48D02CC3" w14:textId="77777777" w:rsidR="00DD24FD" w:rsidRDefault="00DD2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BA499" w14:textId="77777777" w:rsidR="007C6410" w:rsidRDefault="007C641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E6BFC"/>
    <w:multiLevelType w:val="hybridMultilevel"/>
    <w:tmpl w:val="197E461C"/>
    <w:numStyleLink w:val="Numbered"/>
  </w:abstractNum>
  <w:abstractNum w:abstractNumId="1" w15:restartNumberingAfterBreak="0">
    <w:nsid w:val="609E5924"/>
    <w:multiLevelType w:val="hybridMultilevel"/>
    <w:tmpl w:val="197E461C"/>
    <w:styleLink w:val="Numbered"/>
    <w:lvl w:ilvl="0" w:tplc="0BE25B76">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5A30596A">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C428AFD6">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2C286EF2">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DD78CFFE">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F6001220">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AE4ADD7E">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C292D4FA">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38601736">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2043287010">
    <w:abstractNumId w:val="1"/>
  </w:num>
  <w:num w:numId="2" w16cid:durableId="1245072171">
    <w:abstractNumId w:val="0"/>
  </w:num>
  <w:num w:numId="3" w16cid:durableId="5750901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410"/>
    <w:rsid w:val="007C6410"/>
    <w:rsid w:val="009C2AAF"/>
    <w:rsid w:val="00A82FD1"/>
    <w:rsid w:val="00DD2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ACD4"/>
  <w15:docId w15:val="{2CEEB29C-0615-483C-8CC8-2E89E46EA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FitzGerald</dc:creator>
  <cp:lastModifiedBy>Ryan FitzGerald</cp:lastModifiedBy>
  <cp:revision>2</cp:revision>
  <dcterms:created xsi:type="dcterms:W3CDTF">2022-09-13T22:20:00Z</dcterms:created>
  <dcterms:modified xsi:type="dcterms:W3CDTF">2022-09-13T22:20:00Z</dcterms:modified>
</cp:coreProperties>
</file>